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474BE4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474BE4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474BE4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689DF7B3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 LA VACUNA </w:t>
            </w:r>
            <w:r>
              <w:rPr>
                <w:b/>
                <w:sz w:val="20"/>
                <w:lang w:val="es-ES_tradnl"/>
              </w:rPr>
              <w:t>Convidecia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Vía de Admin.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(mL)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11E78F0C" w:rsidR="00564AB3" w:rsidRPr="006B0AC0" w:rsidRDefault="00784F41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Fecha / Hora de </w:t>
            </w:r>
            <w:proofErr w:type="spellStart"/>
            <w:r>
              <w:rPr>
                <w:sz w:val="18"/>
                <w:szCs w:val="18"/>
                <w:lang w:val="es-ES_tradnl"/>
              </w:rPr>
              <w:t>admi</w:t>
            </w:r>
            <w:r w:rsidR="00564AB3"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="00564AB3"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784F41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784F41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784F41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784F41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hipersensibilidad?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53C4FDDC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784F41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564AB3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CD58AF7" w14:textId="71499910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¿Cambio reciente en el estado de una enfermedad crónica (es decir, un empeoramiento o una mejora significativa; cambios en el tratamiento,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784F41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784F41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474BE4" w14:paraId="5FFFA6F5" w14:textId="77777777" w:rsidTr="00A13127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6461EC54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</w:t>
            </w:r>
            <w:r w:rsidR="00564AB3">
              <w:rPr>
                <w:b/>
                <w:sz w:val="20"/>
                <w:lang w:val="es-ES_tradnl"/>
              </w:rPr>
              <w:t>Convidecia</w:t>
            </w:r>
          </w:p>
        </w:tc>
      </w:tr>
      <w:tr w:rsidR="0037492B" w:rsidRPr="00474BE4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474BE4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474BE4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529EC367" w:rsidR="0037492B" w:rsidRPr="006B0AC0" w:rsidRDefault="0037492B" w:rsidP="00474BE4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No. de </w:t>
            </w:r>
            <w:r w:rsidR="00474BE4">
              <w:rPr>
                <w:sz w:val="20"/>
                <w:lang w:val="es-ES_tradnl"/>
              </w:rPr>
              <w:t>L</w:t>
            </w:r>
            <w:bookmarkStart w:id="0" w:name="_GoBack"/>
            <w:bookmarkEnd w:id="0"/>
            <w:r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(dd/mmm/aaaa)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474BE4" w14:paraId="29808086" w14:textId="77777777" w:rsidTr="00A13127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0B597DC8" w14:textId="41650433" w:rsidR="0055300B" w:rsidRDefault="00784F41" w:rsidP="0055300B">
      <w:pPr>
        <w:rPr>
          <w:bCs/>
          <w:lang w:val="es-MX"/>
        </w:rPr>
      </w:pPr>
      <w:r>
        <w:rPr>
          <w:bCs/>
          <w:lang w:val="es-MX"/>
        </w:rPr>
        <w:t xml:space="preserve"> ¿E</w:t>
      </w:r>
      <w:r w:rsidR="0055300B" w:rsidRPr="00BD0179">
        <w:rPr>
          <w:bCs/>
          <w:lang w:val="es-MX"/>
        </w:rPr>
        <w:t>l paciente mostró signos o síntomas de disfunción nueva / empeoramiento en alguna</w:t>
      </w:r>
      <w:r w:rsidR="0055300B">
        <w:rPr>
          <w:bCs/>
          <w:lang w:val="es-MX"/>
        </w:rPr>
        <w:t xml:space="preserve"> </w:t>
      </w:r>
      <w:r w:rsidR="0055300B" w:rsidRPr="00BD0179">
        <w:rPr>
          <w:bCs/>
          <w:lang w:val="es-MX"/>
        </w:rPr>
        <w:t xml:space="preserve">de las siguientes categorías? </w:t>
      </w: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918"/>
        <w:gridCol w:w="4682"/>
      </w:tblGrid>
      <w:tr w:rsidR="00347AE5" w:rsidRPr="00474BE4" w14:paraId="3D21BE2E" w14:textId="77777777" w:rsidTr="00347AE5">
        <w:trPr>
          <w:trHeight w:val="563"/>
        </w:trPr>
        <w:tc>
          <w:tcPr>
            <w:tcW w:w="4315" w:type="dxa"/>
          </w:tcPr>
          <w:p w14:paraId="17DD86E9" w14:textId="77777777" w:rsidR="00347AE5" w:rsidRDefault="00347AE5" w:rsidP="00A13127">
            <w:pPr>
              <w:pStyle w:val="TableParagraph"/>
              <w:shd w:val="clear" w:color="auto" w:fill="D9D9D9" w:themeFill="background1" w:themeFillShade="D9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¿Alteración renal aguda?</w:t>
            </w:r>
          </w:p>
          <w:p w14:paraId="288D4CDF" w14:textId="4B976AA9" w:rsidR="00347AE5" w:rsidRDefault="00347AE5" w:rsidP="00944D41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Lesión renal aguda </w:t>
            </w:r>
            <w:r w:rsidR="00A13127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3C544" wp14:editId="5F137C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363BB63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IsgEAALMDAAAOAAAAZHJzL2Uyb0RvYy54bWysU9tu2zAMfR+wfxD0vtgJ0GAx4uQhRfcy&#10;dMEuH6DKVCxUN1Bq7Pz9KCVxi20YiqIvkiidQ/KQ1Ho7WsOOgFF71/L5rOYMnPSddoeW//p59+kz&#10;ZzEJ1wnjHbT8BJFvNx8/rIfQwML33nSAjJy42Ayh5X1KoamqKHuwIs58AEePyqMViUw8VB2Kgbxb&#10;Uy3qelkNHruAXkKMdHt7fuSb4l8pkOmbUhESMy2n3FJZsawPea02a9EcUIRey0sa4g1ZWKEdBZ1c&#10;3Yok2BPqv1xZLdFHr9JMelt5pbSEooHUzOs/1PzoRYCihYoTw1Sm+H5u5f1xj0x3LV9x5oSlFu2o&#10;UTJ5ZJg3tso1GkJsCLpze7xYMewxCx4V2ryTFDaWup6musKYmKTL5aq+WS5uOJPXt+qZGDCmL+At&#10;y4eWG+2yZNGI49eYKBhBrxAyciLn0OWUTgYy2LjvoEgGBZsXdhkg2BlkR0Gt7x7nWQb5KshMUdqY&#10;iVT/n3TBZhqUoXotcUKXiN6liWi18/ivqGm8pqrO+Kvqs9Ys+8F3p9KIUg6ajKLsMsV59F7ahf78&#10;1za/AQ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EH6riL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CAD1A4" w14:textId="61EED92A" w:rsidR="00347AE5" w:rsidRPr="008059E7" w:rsidRDefault="00347AE5" w:rsidP="00944D41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Insuficiencia renal</w:t>
            </w:r>
            <w:r w:rsidR="00A13127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E161F" wp14:editId="6E7372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0A6F783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UMsAEAALMDAAAOAAAAZHJzL2Uyb0RvYy54bWysU02PEzEMvSPxH6Lc6UwrbQWjTvfQFVwQ&#10;VHz8gGzG6UQkceSETvvvcdJ2Fi0IIcQliZP3bD/b2dyfvBNHoGQx9HK5aKWAoHGw4dDLr1/evnot&#10;RcoqDMphgF6eIcn77csXmyl2sMIR3QAk2ElI3RR7OeYcu6ZJegSv0gIjBH40SF5lNunQDKQm9u5d&#10;s2rbdTMhDZFQQ0p8+3B5lNvq3xjQ+aMxCbJwveTccl2pro9lbbYb1R1IxdHqaxrqH7LwygYOOrt6&#10;UFmJ72R/ceWtJkxo8kKjb9AYq6FqYDXL9pmaz6OKULVwcVKcy5T+n1v94bgnYQfunRRBeW7Rjhul&#10;M5KgsollqdEUU8fQXdjT1UpxT0XwyZAvO0sRp1rX81xXOGWh+XL9pr1br+6k0Le35okYKeV3gF6U&#10;Qy+dDUWy6tTxfcocjKE3CBslkUvoespnBwXswicwLIODLSu7DhDsHImj4tYP36oM9lWRhWKsczOp&#10;/TPpii00qEP1t8QZXSNiyDPR24D0u6j5dEvVXPA31RetRfYjDufaiFoOnoxapesUl9H72a70p7+2&#10;/QEAAP//AwBQSwMEFAAGAAgAAAAhAMgkDTvaAAAABgEAAA8AAABkcnMvZG93bnJldi54bWxMj8FO&#10;wzAQRO9I/IO1SNxah0iUKsSpqkoIcUE0hbsbb51AvI5sJw1/z5YLHHdmNPum3MyuFxOG2HlScLfM&#10;QCA13nRkFbwfnhZrEDFpMrr3hAq+McKmur4qdWH8mfY41ckKLqFYaAVtSkMhZWxadDou/YDE3skH&#10;pxOfwUoT9JnLXS/zLFtJpzviD60ecNdi81WPTkH/EqYPu7PbOD7vV/Xn2yl/PUxK3d7M20cQCef0&#10;F4YLPqNDxUxHP5KJolewuOcgyzmIi5utH3ja8VeQVSn/41c/AAAA//8DAFBLAQItABQABgAIAAAA&#10;IQC2gziS/gAAAOEBAAATAAAAAAAAAAAAAAAAAAAAAABbQ29udGVudF9UeXBlc10ueG1sUEsBAi0A&#10;FAAGAAgAAAAhADj9If/WAAAAlAEAAAsAAAAAAAAAAAAAAAAALwEAAF9yZWxzLy5yZWxzUEsBAi0A&#10;FAAGAAgAAAAhAKablQywAQAAswMAAA4AAAAAAAAAAAAAAAAALgIAAGRycy9lMm9Eb2MueG1sUEsB&#10;Ai0AFAAGAAgAAAAhAMgkDTvaAAAABg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8" w:type="dxa"/>
          </w:tcPr>
          <w:p w14:paraId="32D9571F" w14:textId="4D3A2B2E" w:rsidR="00347AE5" w:rsidRDefault="00A13127" w:rsidP="00A13127">
            <w:pPr>
              <w:pStyle w:val="TableParagraph"/>
              <w:shd w:val="clear" w:color="auto" w:fill="D9D9D9" w:themeFill="background1" w:themeFillShade="D9"/>
              <w:tabs>
                <w:tab w:val="left" w:pos="356"/>
              </w:tabs>
              <w:spacing w:line="294" w:lineRule="exact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14:paraId="56F0123B" w14:textId="77777777" w:rsidR="00347AE5" w:rsidRDefault="00347AE5" w:rsidP="00944D41">
            <w:pPr>
              <w:pStyle w:val="TableParagraph"/>
              <w:tabs>
                <w:tab w:val="left" w:pos="356"/>
              </w:tabs>
              <w:spacing w:line="294" w:lineRule="exact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2F856B2" w14:textId="77777777" w:rsidR="00347AE5" w:rsidRPr="006B0AC0" w:rsidRDefault="00347AE5" w:rsidP="00944D41">
            <w:pPr>
              <w:pStyle w:val="TableParagraph"/>
              <w:tabs>
                <w:tab w:val="left" w:pos="356"/>
              </w:tabs>
              <w:spacing w:line="294" w:lineRule="exact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4682" w:type="dxa"/>
          </w:tcPr>
          <w:p w14:paraId="7CE43369" w14:textId="77777777" w:rsidR="00A13127" w:rsidRDefault="00A13127" w:rsidP="00A13127">
            <w:pPr>
              <w:pStyle w:val="TableParagraph"/>
              <w:shd w:val="clear" w:color="auto" w:fill="D9D9D9" w:themeFill="background1" w:themeFillShade="D9"/>
              <w:ind w:left="107" w:right="1245"/>
              <w:rPr>
                <w:lang w:val="es-ES_tradnl"/>
              </w:rPr>
            </w:pPr>
          </w:p>
          <w:p w14:paraId="1C22CEC5" w14:textId="6A092BDA" w:rsidR="00347AE5" w:rsidRPr="006B0AC0" w:rsidRDefault="00347AE5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7E6328D0" w14:textId="77777777" w:rsidR="00347AE5" w:rsidRPr="006B0AC0" w:rsidRDefault="00347AE5" w:rsidP="00944D41">
            <w:pPr>
              <w:pStyle w:val="TableParagraph"/>
              <w:tabs>
                <w:tab w:val="left" w:pos="1731"/>
                <w:tab w:val="left" w:pos="2156"/>
              </w:tabs>
              <w:ind w:left="107" w:right="820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</w:tbl>
    <w:p w14:paraId="4455398E" w14:textId="4785424C" w:rsidR="00811F08" w:rsidRDefault="00811F08" w:rsidP="00FD5836">
      <w:pPr>
        <w:rPr>
          <w:lang w:val="es-MX"/>
        </w:rPr>
      </w:pPr>
    </w:p>
    <w:p w14:paraId="5E4D3FFD" w14:textId="2971557F" w:rsidR="00FB01E3" w:rsidRDefault="00FB01E3" w:rsidP="00FD5836">
      <w:pPr>
        <w:rPr>
          <w:lang w:val="es-MX"/>
        </w:rPr>
      </w:pPr>
      <w:r>
        <w:rPr>
          <w:lang w:val="es-MX"/>
        </w:rPr>
        <w:t>En caso de contar con algunos de los siguientes paraclínicos</w:t>
      </w:r>
      <w:r w:rsidR="00BC6D09">
        <w:rPr>
          <w:lang w:val="es-MX"/>
        </w:rPr>
        <w:t>,</w:t>
      </w:r>
      <w:r>
        <w:rPr>
          <w:lang w:val="es-MX"/>
        </w:rPr>
        <w:t xml:space="preserve">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 de 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474BE4" w14:paraId="501BA81E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ejem. Rx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474BE4" w14:paraId="06D51854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V/Q scan)</w:t>
            </w:r>
          </w:p>
        </w:tc>
      </w:tr>
      <w:tr w:rsidR="00FB01E3" w:rsidRPr="00FB01E3" w14:paraId="4BCD441E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tromboembólicos (p. ejem.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474BE4" w14:paraId="4514E0E5" w14:textId="77777777" w:rsidTr="00A13127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474BE4" w14:paraId="43A9B451" w14:textId="77777777" w:rsidTr="00A13127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: bilirrubina, albumina, péptido natriurético tipo B, troponina,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474BE4" w14:paraId="60A72AAE" w14:textId="77777777" w:rsidTr="00A13127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FB01E3" w:rsidRPr="00CA747C" w14:paraId="7770C1FC" w14:textId="77777777" w:rsidTr="00A13127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 arterial complete:</w:t>
            </w:r>
          </w:p>
        </w:tc>
      </w:tr>
      <w:tr w:rsidR="00FB01E3" w:rsidRPr="00CA747C" w14:paraId="0A8B37C2" w14:textId="77777777" w:rsidTr="00A13127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 estudios relevantes</w:t>
            </w:r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F767" w14:textId="77777777" w:rsidR="003B39AD" w:rsidRDefault="003B39AD" w:rsidP="00EA5315">
      <w:r>
        <w:separator/>
      </w:r>
    </w:p>
  </w:endnote>
  <w:endnote w:type="continuationSeparator" w:id="0">
    <w:p w14:paraId="1EA88521" w14:textId="77777777" w:rsidR="003B39AD" w:rsidRDefault="003B39AD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E4" w:rsidRPr="00474BE4">
          <w:rPr>
            <w:noProof/>
            <w:lang w:val="es-ES"/>
          </w:rPr>
          <w:t>1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E1FE" w14:textId="77777777" w:rsidR="003B39AD" w:rsidRDefault="003B39AD" w:rsidP="00EA5315">
      <w:r>
        <w:separator/>
      </w:r>
    </w:p>
  </w:footnote>
  <w:footnote w:type="continuationSeparator" w:id="0">
    <w:p w14:paraId="346FE0A5" w14:textId="77777777" w:rsidR="003B39AD" w:rsidRDefault="003B39AD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F32"/>
    <w:rsid w:val="000364F9"/>
    <w:rsid w:val="00043601"/>
    <w:rsid w:val="0005258E"/>
    <w:rsid w:val="000B7471"/>
    <w:rsid w:val="000E42CF"/>
    <w:rsid w:val="00103134"/>
    <w:rsid w:val="00107846"/>
    <w:rsid w:val="001156B3"/>
    <w:rsid w:val="001242E2"/>
    <w:rsid w:val="00131E7A"/>
    <w:rsid w:val="001760CA"/>
    <w:rsid w:val="001D7789"/>
    <w:rsid w:val="001F2065"/>
    <w:rsid w:val="00215E5F"/>
    <w:rsid w:val="002328B7"/>
    <w:rsid w:val="00253A8D"/>
    <w:rsid w:val="00257753"/>
    <w:rsid w:val="00264E5F"/>
    <w:rsid w:val="002A21F6"/>
    <w:rsid w:val="002B7F22"/>
    <w:rsid w:val="00306B54"/>
    <w:rsid w:val="0031135C"/>
    <w:rsid w:val="00321D48"/>
    <w:rsid w:val="00340423"/>
    <w:rsid w:val="00347AE5"/>
    <w:rsid w:val="0036127D"/>
    <w:rsid w:val="003717A5"/>
    <w:rsid w:val="00371A5E"/>
    <w:rsid w:val="0037492B"/>
    <w:rsid w:val="003A56E7"/>
    <w:rsid w:val="003B273B"/>
    <w:rsid w:val="003B39AD"/>
    <w:rsid w:val="003F63CE"/>
    <w:rsid w:val="00402F03"/>
    <w:rsid w:val="0041188A"/>
    <w:rsid w:val="004166EE"/>
    <w:rsid w:val="004375D8"/>
    <w:rsid w:val="004468E4"/>
    <w:rsid w:val="00474BE4"/>
    <w:rsid w:val="004955A8"/>
    <w:rsid w:val="004A4F51"/>
    <w:rsid w:val="004C2F0F"/>
    <w:rsid w:val="004C6403"/>
    <w:rsid w:val="004D1569"/>
    <w:rsid w:val="004D7014"/>
    <w:rsid w:val="004F77E1"/>
    <w:rsid w:val="00514F10"/>
    <w:rsid w:val="00527BD4"/>
    <w:rsid w:val="00541955"/>
    <w:rsid w:val="0055300B"/>
    <w:rsid w:val="005619E6"/>
    <w:rsid w:val="00564AB3"/>
    <w:rsid w:val="005B3FA8"/>
    <w:rsid w:val="005B6A88"/>
    <w:rsid w:val="005C3E25"/>
    <w:rsid w:val="005C616D"/>
    <w:rsid w:val="00611953"/>
    <w:rsid w:val="006156ED"/>
    <w:rsid w:val="00620E29"/>
    <w:rsid w:val="00652E1C"/>
    <w:rsid w:val="00661B9C"/>
    <w:rsid w:val="00675D3E"/>
    <w:rsid w:val="006772CC"/>
    <w:rsid w:val="00695E88"/>
    <w:rsid w:val="006D6E5B"/>
    <w:rsid w:val="006E17D1"/>
    <w:rsid w:val="0073152A"/>
    <w:rsid w:val="007526D0"/>
    <w:rsid w:val="0077131F"/>
    <w:rsid w:val="00772EDC"/>
    <w:rsid w:val="00784F41"/>
    <w:rsid w:val="007B03AC"/>
    <w:rsid w:val="007C2BB7"/>
    <w:rsid w:val="00811F08"/>
    <w:rsid w:val="00814DCB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2C60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F02A5"/>
    <w:rsid w:val="00A13127"/>
    <w:rsid w:val="00A20236"/>
    <w:rsid w:val="00A22BD5"/>
    <w:rsid w:val="00A2340E"/>
    <w:rsid w:val="00A85812"/>
    <w:rsid w:val="00AB1EC9"/>
    <w:rsid w:val="00AD566A"/>
    <w:rsid w:val="00AE1BEF"/>
    <w:rsid w:val="00B62986"/>
    <w:rsid w:val="00B6671C"/>
    <w:rsid w:val="00BA7167"/>
    <w:rsid w:val="00BB7580"/>
    <w:rsid w:val="00BC1212"/>
    <w:rsid w:val="00BC6D09"/>
    <w:rsid w:val="00BD7ABE"/>
    <w:rsid w:val="00BE3FB6"/>
    <w:rsid w:val="00C10260"/>
    <w:rsid w:val="00C15318"/>
    <w:rsid w:val="00C16387"/>
    <w:rsid w:val="00C17980"/>
    <w:rsid w:val="00C54D13"/>
    <w:rsid w:val="00C75C33"/>
    <w:rsid w:val="00C7601E"/>
    <w:rsid w:val="00CB2916"/>
    <w:rsid w:val="00CE326C"/>
    <w:rsid w:val="00CF05D5"/>
    <w:rsid w:val="00CF1F11"/>
    <w:rsid w:val="00D16B50"/>
    <w:rsid w:val="00D32625"/>
    <w:rsid w:val="00D36C89"/>
    <w:rsid w:val="00D42A72"/>
    <w:rsid w:val="00D445C0"/>
    <w:rsid w:val="00D55AD6"/>
    <w:rsid w:val="00D60DC7"/>
    <w:rsid w:val="00D734DE"/>
    <w:rsid w:val="00D96E74"/>
    <w:rsid w:val="00DA1D98"/>
    <w:rsid w:val="00DC75D4"/>
    <w:rsid w:val="00DF5906"/>
    <w:rsid w:val="00DF712A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F135FA"/>
    <w:rsid w:val="00F35188"/>
    <w:rsid w:val="00F61517"/>
    <w:rsid w:val="00F65C3F"/>
    <w:rsid w:val="00F8150F"/>
    <w:rsid w:val="00F82506"/>
    <w:rsid w:val="00F84AB8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6</cp:revision>
  <cp:lastPrinted>2021-05-14T00:24:00Z</cp:lastPrinted>
  <dcterms:created xsi:type="dcterms:W3CDTF">2021-05-13T20:19:00Z</dcterms:created>
  <dcterms:modified xsi:type="dcterms:W3CDTF">2021-05-25T17:58:00Z</dcterms:modified>
</cp:coreProperties>
</file>